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E11" w:rsidRDefault="00084E11" w:rsidP="00084E11"/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8"/>
        <w:gridCol w:w="284"/>
        <w:gridCol w:w="6381"/>
      </w:tblGrid>
      <w:tr w:rsidR="00084E11" w:rsidTr="009A2C49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25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11" w:rsidRDefault="00084E11" w:rsidP="009A2C49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2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4E11" w:rsidTr="009A2C49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084E11" w:rsidRDefault="00084E11" w:rsidP="009A2C49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084E11" w:rsidRDefault="00084E11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084E11" w:rsidRDefault="00084E11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084E11" w:rsidRDefault="00084E11" w:rsidP="009A2C49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084E11" w:rsidRPr="00661955" w:rsidRDefault="00084E11" w:rsidP="00084E11">
      <w:pPr>
        <w:tabs>
          <w:tab w:val="left" w:pos="1834"/>
        </w:tabs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1675130</wp:posOffset>
            </wp:positionV>
            <wp:extent cx="2232025" cy="1621155"/>
            <wp:effectExtent l="19050" t="0" r="0" b="0"/>
            <wp:wrapSquare wrapText="bothSides"/>
            <wp:docPr id="2" name="Рисунок 4" descr="http://www.uralmachine.ru/storage/folder/1563459161_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lmachine.ru/storage/folder/1563459161_1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084E11" w:rsidRPr="00657359" w:rsidRDefault="00084E11" w:rsidP="00084E11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080FEC" w:rsidRPr="007510AA" w:rsidRDefault="00080FEC" w:rsidP="00080FEC">
      <w:pPr>
        <w:rPr>
          <w:sz w:val="22"/>
          <w:szCs w:val="22"/>
        </w:rPr>
      </w:pPr>
      <w:r w:rsidRPr="007510AA">
        <w:rPr>
          <w:sz w:val="22"/>
          <w:szCs w:val="22"/>
        </w:rPr>
        <w:t xml:space="preserve">Технические характеристики мульчера </w:t>
      </w:r>
      <w:r w:rsidRPr="007510AA">
        <w:rPr>
          <w:sz w:val="22"/>
          <w:szCs w:val="22"/>
          <w:lang w:val="en-US"/>
        </w:rPr>
        <w:t>UM</w:t>
      </w:r>
      <w:r w:rsidRPr="007510AA">
        <w:rPr>
          <w:sz w:val="22"/>
          <w:szCs w:val="22"/>
        </w:rPr>
        <w:t>-</w:t>
      </w:r>
      <w:r w:rsidRPr="007510AA">
        <w:rPr>
          <w:sz w:val="22"/>
          <w:szCs w:val="22"/>
          <w:lang w:val="en-US"/>
        </w:rPr>
        <w:t>Forest</w:t>
      </w:r>
      <w:r w:rsidRPr="007510AA">
        <w:rPr>
          <w:sz w:val="22"/>
          <w:szCs w:val="22"/>
        </w:rPr>
        <w:t xml:space="preserve"> 1</w:t>
      </w:r>
      <w:r w:rsidR="007700E7">
        <w:rPr>
          <w:sz w:val="22"/>
          <w:szCs w:val="22"/>
        </w:rPr>
        <w:t>4</w:t>
      </w:r>
      <w:r w:rsidRPr="007510AA">
        <w:rPr>
          <w:sz w:val="22"/>
          <w:szCs w:val="22"/>
        </w:rPr>
        <w:t>0</w:t>
      </w:r>
      <w:r w:rsidRPr="007510AA">
        <w:rPr>
          <w:sz w:val="22"/>
          <w:szCs w:val="22"/>
          <w:lang w:val="en-US"/>
        </w:rPr>
        <w:t>Hm</w:t>
      </w:r>
      <w:r w:rsidRPr="007510A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549"/>
        <w:gridCol w:w="1985"/>
        <w:gridCol w:w="4252"/>
        <w:gridCol w:w="425"/>
      </w:tblGrid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140Hm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 14-20т.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 кг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 мм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 мм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 150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2000 об./мин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7700E7" w:rsidRPr="007510AA" w:rsidTr="00854653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7700E7" w:rsidRPr="007510AA" w:rsidRDefault="007700E7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bottom"/>
          </w:tcPr>
          <w:p w:rsidR="007700E7" w:rsidRDefault="0077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374E66" w:rsidRDefault="00084E11" w:rsidP="009A2C4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374E66" w:rsidRDefault="00084E11" w:rsidP="009A2C49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080FEC">
            <w:pPr>
              <w:jc w:val="both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084E11" w:rsidRPr="00D72626" w:rsidTr="00084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084E11" w:rsidRPr="0063140A" w:rsidRDefault="00084E11" w:rsidP="009A2C49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7510AA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0B2FE3" w:rsidRDefault="00084E11" w:rsidP="00084E11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084E11" w:rsidRPr="00D278DC" w:rsidRDefault="00084E11" w:rsidP="009A2C49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084E11" w:rsidRPr="009C04D3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084E11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084E11" w:rsidRPr="0063140A" w:rsidRDefault="00084E11" w:rsidP="00084E11">
      <w:pPr>
        <w:numPr>
          <w:ilvl w:val="0"/>
          <w:numId w:val="11"/>
        </w:numPr>
        <w:spacing w:before="120"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7700E7">
        <w:rPr>
          <w:iCs/>
          <w:sz w:val="22"/>
          <w:szCs w:val="22"/>
        </w:rPr>
        <w:t>до 3</w:t>
      </w:r>
      <w:r w:rsidRPr="0063140A">
        <w:rPr>
          <w:iCs/>
          <w:sz w:val="22"/>
          <w:szCs w:val="22"/>
        </w:rPr>
        <w:t>0т;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A42245" w:rsidRPr="00084E11" w:rsidRDefault="00084E11" w:rsidP="00084E11">
      <w:pPr>
        <w:numPr>
          <w:ilvl w:val="0"/>
          <w:numId w:val="11"/>
        </w:numPr>
        <w:suppressAutoHyphens w:val="0"/>
        <w:spacing w:line="360" w:lineRule="auto"/>
        <w:ind w:left="425" w:hanging="357"/>
        <w:jc w:val="both"/>
        <w:rPr>
          <w:noProof/>
          <w:sz w:val="22"/>
          <w:szCs w:val="2"/>
        </w:rPr>
      </w:pPr>
      <w:r w:rsidRPr="00084E11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A42245" w:rsidRPr="00084E11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26" w:rsidRDefault="004F0426">
      <w:r>
        <w:separator/>
      </w:r>
    </w:p>
  </w:endnote>
  <w:endnote w:type="continuationSeparator" w:id="0">
    <w:p w:rsidR="004F0426" w:rsidRDefault="004F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26" w:rsidRDefault="004F0426">
      <w:r>
        <w:separator/>
      </w:r>
    </w:p>
  </w:footnote>
  <w:footnote w:type="continuationSeparator" w:id="0">
    <w:p w:rsidR="004F0426" w:rsidRDefault="004F0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945"/>
    <w:rsid w:val="00057649"/>
    <w:rsid w:val="00063A05"/>
    <w:rsid w:val="0007546F"/>
    <w:rsid w:val="00080FEC"/>
    <w:rsid w:val="00084E11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302A5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179A"/>
    <w:rsid w:val="00394922"/>
    <w:rsid w:val="003C2AEA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47B32"/>
    <w:rsid w:val="00476F4E"/>
    <w:rsid w:val="004C0AB9"/>
    <w:rsid w:val="004C7320"/>
    <w:rsid w:val="004F0426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26676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55A79"/>
    <w:rsid w:val="00762EB2"/>
    <w:rsid w:val="007700E7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8298B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2F2A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4CDB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7</cp:revision>
  <cp:lastPrinted>2019-10-30T09:38:00Z</cp:lastPrinted>
  <dcterms:created xsi:type="dcterms:W3CDTF">2019-10-30T12:36:00Z</dcterms:created>
  <dcterms:modified xsi:type="dcterms:W3CDTF">2019-11-13T11:27:00Z</dcterms:modified>
</cp:coreProperties>
</file>