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28DE" w:rsidRPr="00657359" w:rsidRDefault="002041D9" w:rsidP="002041D9">
      <w:pPr>
        <w:spacing w:before="120" w:after="60" w:line="276" w:lineRule="auto"/>
        <w:jc w:val="both"/>
        <w:rPr>
          <w:sz w:val="22"/>
        </w:rPr>
      </w:pPr>
      <w:r>
        <w:rPr>
          <w:rFonts w:ascii="Bookman Old Style" w:hAnsi="Bookman Old Style"/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4713605</wp:posOffset>
            </wp:positionH>
            <wp:positionV relativeFrom="margin">
              <wp:posOffset>1562735</wp:posOffset>
            </wp:positionV>
            <wp:extent cx="2102485" cy="1604010"/>
            <wp:effectExtent l="19050" t="0" r="0" b="0"/>
            <wp:wrapSquare wrapText="bothSides"/>
            <wp:docPr id="8" name="Рисунок 2" descr="фото 220,250 исп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220,250 испр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84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41D9">
        <w:rPr>
          <w:rFonts w:ascii="Bookman Old Style" w:hAnsi="Bookman Old Style"/>
          <w:b/>
          <w:sz w:val="22"/>
          <w:szCs w:val="22"/>
        </w:rPr>
        <w:drawing>
          <wp:inline distT="0" distB="0" distL="0" distR="0">
            <wp:extent cx="6839585" cy="1483443"/>
            <wp:effectExtent l="19050" t="0" r="0" b="0"/>
            <wp:docPr id="10" name="Рисунок 2" descr="C:\Users\Владислав\Desktop\Форма для скачивания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слав\Desktop\Форма для скачивания\Шап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48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8DE" w:rsidRPr="00657359"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F828DE" w:rsidRPr="00657359" w:rsidRDefault="00F828DE" w:rsidP="002041D9">
      <w:pPr>
        <w:spacing w:after="60" w:line="276" w:lineRule="auto"/>
        <w:jc w:val="both"/>
        <w:rPr>
          <w:sz w:val="22"/>
        </w:rPr>
      </w:pPr>
      <w:r w:rsidRPr="00657359">
        <w:rPr>
          <w:sz w:val="22"/>
        </w:rPr>
        <w:t>Наши очевидные преимущества — это цены существенно ниже зарубежных аналогов, высокое качество материалов и деталей,  а также независимость от иностранных комплектующих и курса иностранных валют!</w:t>
      </w:r>
    </w:p>
    <w:p w:rsidR="00F828DE" w:rsidRPr="00657359" w:rsidRDefault="00F828DE" w:rsidP="002041D9">
      <w:pPr>
        <w:spacing w:line="276" w:lineRule="auto"/>
        <w:jc w:val="both"/>
        <w:rPr>
          <w:sz w:val="22"/>
        </w:rPr>
      </w:pPr>
      <w:r w:rsidRPr="00657359">
        <w:rPr>
          <w:sz w:val="22"/>
        </w:rPr>
        <w:t>Весь процесс проектирования и производства осуществляется силами нашего предприятия и локализован в Пермском крае.</w:t>
      </w:r>
      <w:r w:rsidRPr="00D72626">
        <w:rPr>
          <w:noProof/>
          <w:lang w:eastAsia="ru-RU"/>
        </w:rPr>
        <w:t xml:space="preserve"> </w:t>
      </w:r>
    </w:p>
    <w:p w:rsidR="00F828DE" w:rsidRDefault="00F828DE" w:rsidP="008A3776">
      <w:pPr>
        <w:rPr>
          <w:iCs/>
          <w:sz w:val="22"/>
        </w:rPr>
      </w:pPr>
    </w:p>
    <w:p w:rsidR="00F02FFE" w:rsidRPr="00C52BB5" w:rsidRDefault="00F02FFE" w:rsidP="00F02FFE">
      <w:pPr>
        <w:rPr>
          <w:iCs/>
          <w:sz w:val="22"/>
          <w:szCs w:val="20"/>
        </w:rPr>
      </w:pPr>
      <w:r w:rsidRPr="00C52BB5">
        <w:rPr>
          <w:sz w:val="22"/>
          <w:szCs w:val="20"/>
        </w:rPr>
        <w:t xml:space="preserve">Технические характеристики мульчера </w:t>
      </w:r>
      <w:r w:rsidRPr="00C52BB5">
        <w:rPr>
          <w:sz w:val="22"/>
          <w:szCs w:val="20"/>
          <w:lang w:val="en-US"/>
        </w:rPr>
        <w:t>UM</w:t>
      </w:r>
      <w:r w:rsidRPr="00C52BB5">
        <w:rPr>
          <w:sz w:val="22"/>
          <w:szCs w:val="20"/>
        </w:rPr>
        <w:t>-</w:t>
      </w:r>
      <w:r w:rsidRPr="00C52BB5">
        <w:rPr>
          <w:sz w:val="22"/>
          <w:szCs w:val="20"/>
          <w:lang w:val="en-US"/>
        </w:rPr>
        <w:t>Forest</w:t>
      </w:r>
      <w:r w:rsidRPr="00C52BB5">
        <w:rPr>
          <w:sz w:val="22"/>
          <w:szCs w:val="20"/>
        </w:rPr>
        <w:t xml:space="preserve"> </w:t>
      </w:r>
      <w:r w:rsidR="00C52BB5" w:rsidRPr="00C52BB5">
        <w:rPr>
          <w:sz w:val="22"/>
          <w:szCs w:val="20"/>
        </w:rPr>
        <w:t>300</w:t>
      </w:r>
      <w:r w:rsidRPr="00C52BB5">
        <w:rPr>
          <w:sz w:val="22"/>
          <w:szCs w:val="20"/>
        </w:rPr>
        <w:t>:</w:t>
      </w:r>
    </w:p>
    <w:tbl>
      <w:tblPr>
        <w:tblW w:w="10915" w:type="dxa"/>
        <w:tblInd w:w="-34" w:type="dxa"/>
        <w:tblLook w:val="04A0"/>
      </w:tblPr>
      <w:tblGrid>
        <w:gridCol w:w="129"/>
        <w:gridCol w:w="5400"/>
        <w:gridCol w:w="1083"/>
        <w:gridCol w:w="4303"/>
      </w:tblGrid>
      <w:tr w:rsidR="00C52BB5" w:rsidRPr="00C52BB5" w:rsidTr="00E2695D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52BB5">
              <w:rPr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BB5">
              <w:rPr>
                <w:b/>
                <w:bCs/>
                <w:color w:val="000000"/>
                <w:sz w:val="20"/>
                <w:szCs w:val="20"/>
              </w:rPr>
              <w:t>UM-Forest  300</w:t>
            </w:r>
          </w:p>
        </w:tc>
      </w:tr>
      <w:tr w:rsidR="00C52BB5" w:rsidRPr="00C52BB5" w:rsidTr="00E2695D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52BB5">
              <w:rPr>
                <w:color w:val="000000"/>
                <w:sz w:val="20"/>
                <w:szCs w:val="20"/>
                <w:lang w:eastAsia="ru-RU"/>
              </w:rPr>
              <w:t>Базовая машина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 w:rsidP="00C52BB5">
            <w:pPr>
              <w:jc w:val="center"/>
              <w:rPr>
                <w:color w:val="000000"/>
                <w:sz w:val="20"/>
                <w:szCs w:val="20"/>
              </w:rPr>
            </w:pPr>
            <w:r w:rsidRPr="00C52BB5">
              <w:rPr>
                <w:color w:val="000000"/>
                <w:sz w:val="20"/>
                <w:szCs w:val="20"/>
              </w:rPr>
              <w:t>трактор,  от 270 л.с.</w:t>
            </w:r>
          </w:p>
        </w:tc>
      </w:tr>
      <w:tr w:rsidR="00C52BB5" w:rsidRPr="00C52BB5" w:rsidTr="00E2695D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 w:rsidP="00F02FF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2BB5">
              <w:rPr>
                <w:b/>
                <w:bCs/>
                <w:color w:val="000000"/>
                <w:sz w:val="20"/>
                <w:szCs w:val="20"/>
                <w:lang w:eastAsia="ru-RU"/>
              </w:rPr>
              <w:t>Диаметр вала по зубу, мм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BB5">
              <w:rPr>
                <w:b/>
                <w:bCs/>
                <w:color w:val="000000"/>
                <w:sz w:val="20"/>
                <w:szCs w:val="20"/>
              </w:rPr>
              <w:t>505 </w:t>
            </w:r>
          </w:p>
        </w:tc>
      </w:tr>
      <w:tr w:rsidR="00C52BB5" w:rsidRPr="00C52BB5" w:rsidTr="00E2695D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52BB5">
              <w:rPr>
                <w:color w:val="000000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>
            <w:pPr>
              <w:jc w:val="center"/>
              <w:rPr>
                <w:color w:val="000000"/>
                <w:sz w:val="20"/>
                <w:szCs w:val="20"/>
              </w:rPr>
            </w:pPr>
            <w:r w:rsidRPr="00C52BB5">
              <w:rPr>
                <w:color w:val="000000"/>
                <w:sz w:val="20"/>
                <w:szCs w:val="20"/>
              </w:rPr>
              <w:t>2 625 кг</w:t>
            </w:r>
          </w:p>
        </w:tc>
      </w:tr>
      <w:tr w:rsidR="00C52BB5" w:rsidRPr="00C52BB5" w:rsidTr="00E2695D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52BB5">
              <w:rPr>
                <w:color w:val="000000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>
            <w:pPr>
              <w:jc w:val="center"/>
              <w:rPr>
                <w:color w:val="000000"/>
                <w:sz w:val="20"/>
                <w:szCs w:val="20"/>
              </w:rPr>
            </w:pPr>
            <w:r w:rsidRPr="00C52BB5">
              <w:rPr>
                <w:color w:val="000000"/>
                <w:sz w:val="20"/>
                <w:szCs w:val="20"/>
              </w:rPr>
              <w:t>3 400 мм</w:t>
            </w:r>
          </w:p>
        </w:tc>
      </w:tr>
      <w:tr w:rsidR="00C52BB5" w:rsidRPr="00C52BB5" w:rsidTr="00E2695D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52BB5">
              <w:rPr>
                <w:color w:val="000000"/>
                <w:sz w:val="20"/>
                <w:szCs w:val="20"/>
                <w:lang w:eastAsia="ru-RU"/>
              </w:rPr>
              <w:t>Рабочая ширина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>
            <w:pPr>
              <w:jc w:val="center"/>
              <w:rPr>
                <w:color w:val="000000"/>
                <w:sz w:val="20"/>
                <w:szCs w:val="20"/>
              </w:rPr>
            </w:pPr>
            <w:r w:rsidRPr="00C52BB5">
              <w:rPr>
                <w:color w:val="000000"/>
                <w:sz w:val="20"/>
                <w:szCs w:val="20"/>
              </w:rPr>
              <w:t>3 000 мм</w:t>
            </w:r>
          </w:p>
        </w:tc>
      </w:tr>
      <w:tr w:rsidR="00C52BB5" w:rsidRPr="00C52BB5" w:rsidTr="00E2695D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52BB5">
              <w:rPr>
                <w:color w:val="000000"/>
                <w:sz w:val="20"/>
                <w:szCs w:val="20"/>
                <w:lang w:eastAsia="ru-RU"/>
              </w:rPr>
              <w:t>Высота без толкателя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>
            <w:pPr>
              <w:jc w:val="center"/>
              <w:rPr>
                <w:color w:val="000000"/>
                <w:sz w:val="20"/>
                <w:szCs w:val="20"/>
              </w:rPr>
            </w:pPr>
            <w:r w:rsidRPr="00C52BB5">
              <w:rPr>
                <w:color w:val="000000"/>
                <w:sz w:val="20"/>
                <w:szCs w:val="20"/>
              </w:rPr>
              <w:t>1100 мм</w:t>
            </w:r>
          </w:p>
        </w:tc>
      </w:tr>
      <w:tr w:rsidR="00C52BB5" w:rsidRPr="00C52BB5" w:rsidTr="00E2695D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52BB5">
              <w:rPr>
                <w:color w:val="000000"/>
                <w:sz w:val="20"/>
                <w:szCs w:val="20"/>
                <w:lang w:eastAsia="ru-RU"/>
              </w:rPr>
              <w:t>Глубина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>
            <w:pPr>
              <w:jc w:val="center"/>
              <w:rPr>
                <w:color w:val="000000"/>
                <w:sz w:val="20"/>
                <w:szCs w:val="20"/>
              </w:rPr>
            </w:pPr>
            <w:r w:rsidRPr="00C52BB5">
              <w:rPr>
                <w:color w:val="000000"/>
                <w:sz w:val="20"/>
                <w:szCs w:val="20"/>
              </w:rPr>
              <w:t>1080 мм</w:t>
            </w:r>
          </w:p>
        </w:tc>
      </w:tr>
      <w:tr w:rsidR="00C52BB5" w:rsidRPr="00C52BB5" w:rsidTr="00E2695D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52BB5">
              <w:rPr>
                <w:color w:val="000000"/>
                <w:sz w:val="20"/>
                <w:szCs w:val="20"/>
                <w:lang w:eastAsia="ru-RU"/>
              </w:rPr>
              <w:t>Частота вращения ротора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>
            <w:pPr>
              <w:jc w:val="center"/>
              <w:rPr>
                <w:color w:val="000000"/>
                <w:sz w:val="20"/>
                <w:szCs w:val="20"/>
              </w:rPr>
            </w:pPr>
            <w:r w:rsidRPr="00C52BB5">
              <w:rPr>
                <w:color w:val="000000"/>
                <w:sz w:val="20"/>
                <w:szCs w:val="20"/>
              </w:rPr>
              <w:t>До 1700 об./мин.</w:t>
            </w:r>
          </w:p>
        </w:tc>
      </w:tr>
      <w:tr w:rsidR="00C52BB5" w:rsidRPr="00C52BB5" w:rsidTr="00E2695D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52BB5">
              <w:rPr>
                <w:color w:val="000000"/>
                <w:sz w:val="20"/>
                <w:szCs w:val="20"/>
                <w:lang w:eastAsia="ru-RU"/>
              </w:rPr>
              <w:t>Кол-во приводных ремней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BB5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C52BB5" w:rsidRPr="00C52BB5" w:rsidTr="00E2695D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52BB5">
              <w:rPr>
                <w:color w:val="000000"/>
                <w:sz w:val="20"/>
                <w:szCs w:val="20"/>
                <w:lang w:eastAsia="ru-RU"/>
              </w:rPr>
              <w:t>Тип привода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>
            <w:pPr>
              <w:jc w:val="center"/>
              <w:rPr>
                <w:color w:val="000000"/>
                <w:sz w:val="20"/>
                <w:szCs w:val="20"/>
              </w:rPr>
            </w:pPr>
            <w:r w:rsidRPr="00C52BB5">
              <w:rPr>
                <w:color w:val="000000"/>
                <w:sz w:val="20"/>
                <w:szCs w:val="20"/>
              </w:rPr>
              <w:t>2-сторонний</w:t>
            </w:r>
          </w:p>
        </w:tc>
      </w:tr>
      <w:tr w:rsidR="00C52BB5" w:rsidRPr="00C52BB5" w:rsidTr="00E2695D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52BB5">
              <w:rPr>
                <w:color w:val="000000"/>
                <w:sz w:val="20"/>
                <w:szCs w:val="20"/>
                <w:lang w:eastAsia="ru-RU"/>
              </w:rPr>
              <w:t>Муфта свободного хода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>
            <w:pPr>
              <w:jc w:val="center"/>
              <w:rPr>
                <w:color w:val="000000"/>
                <w:sz w:val="20"/>
                <w:szCs w:val="20"/>
              </w:rPr>
            </w:pPr>
            <w:r w:rsidRPr="00C52BB5">
              <w:rPr>
                <w:color w:val="000000"/>
                <w:sz w:val="20"/>
                <w:szCs w:val="20"/>
              </w:rPr>
              <w:t xml:space="preserve"> Встроена в редуктор</w:t>
            </w:r>
          </w:p>
        </w:tc>
      </w:tr>
      <w:tr w:rsidR="00C52BB5" w:rsidRPr="00C52BB5" w:rsidTr="00E2695D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52BB5">
              <w:rPr>
                <w:color w:val="000000"/>
                <w:sz w:val="20"/>
                <w:szCs w:val="20"/>
                <w:lang w:eastAsia="ru-RU"/>
              </w:rPr>
              <w:t>Тип зубьев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>
            <w:pPr>
              <w:jc w:val="center"/>
              <w:rPr>
                <w:color w:val="000000"/>
                <w:sz w:val="20"/>
                <w:szCs w:val="20"/>
              </w:rPr>
            </w:pPr>
            <w:r w:rsidRPr="00C52BB5">
              <w:rPr>
                <w:color w:val="000000"/>
                <w:sz w:val="20"/>
                <w:szCs w:val="20"/>
              </w:rPr>
              <w:t>Фиксированные</w:t>
            </w:r>
          </w:p>
        </w:tc>
      </w:tr>
      <w:tr w:rsidR="00C52BB5" w:rsidRPr="00C52BB5" w:rsidTr="00E2695D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52BB5">
              <w:rPr>
                <w:color w:val="000000"/>
                <w:sz w:val="20"/>
                <w:szCs w:val="20"/>
                <w:lang w:eastAsia="ru-RU"/>
              </w:rPr>
              <w:t>Количество зубьев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>
            <w:pPr>
              <w:jc w:val="center"/>
              <w:rPr>
                <w:color w:val="000000"/>
                <w:sz w:val="20"/>
                <w:szCs w:val="20"/>
              </w:rPr>
            </w:pPr>
            <w:r w:rsidRPr="00C52BB5">
              <w:rPr>
                <w:color w:val="000000"/>
                <w:sz w:val="20"/>
                <w:szCs w:val="20"/>
              </w:rPr>
              <w:t>66</w:t>
            </w:r>
          </w:p>
        </w:tc>
      </w:tr>
      <w:tr w:rsidR="00C52BB5" w:rsidRPr="00C52BB5" w:rsidTr="00E2695D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52BB5">
              <w:rPr>
                <w:color w:val="000000"/>
                <w:sz w:val="20"/>
                <w:szCs w:val="20"/>
                <w:lang w:eastAsia="ru-RU"/>
              </w:rPr>
              <w:t>Конструкция зуба мульчера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>
            <w:pPr>
              <w:jc w:val="center"/>
              <w:rPr>
                <w:color w:val="000000"/>
                <w:sz w:val="20"/>
                <w:szCs w:val="20"/>
              </w:rPr>
            </w:pPr>
            <w:r w:rsidRPr="00C52BB5">
              <w:rPr>
                <w:color w:val="000000"/>
                <w:sz w:val="20"/>
                <w:szCs w:val="20"/>
              </w:rPr>
              <w:t xml:space="preserve">С двумя твердосплавными напайками </w:t>
            </w:r>
          </w:p>
        </w:tc>
      </w:tr>
      <w:tr w:rsidR="00C52BB5" w:rsidRPr="00C52BB5" w:rsidTr="00E2695D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52BB5">
              <w:rPr>
                <w:color w:val="000000"/>
                <w:sz w:val="20"/>
                <w:szCs w:val="20"/>
                <w:lang w:eastAsia="ru-RU"/>
              </w:rPr>
              <w:t>Конструкция держателя зуба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>
            <w:pPr>
              <w:jc w:val="center"/>
              <w:rPr>
                <w:color w:val="000000"/>
                <w:sz w:val="20"/>
                <w:szCs w:val="20"/>
              </w:rPr>
            </w:pPr>
            <w:r w:rsidRPr="00C52BB5">
              <w:rPr>
                <w:color w:val="000000"/>
                <w:sz w:val="20"/>
                <w:szCs w:val="20"/>
              </w:rPr>
              <w:t>Держатель зуба имеет паз, фиксирующий зуб с двух сторон</w:t>
            </w:r>
          </w:p>
        </w:tc>
      </w:tr>
      <w:tr w:rsidR="00C52BB5" w:rsidRPr="00C52BB5" w:rsidTr="00E2695D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52BB5">
              <w:rPr>
                <w:color w:val="000000"/>
                <w:sz w:val="20"/>
                <w:szCs w:val="20"/>
                <w:lang w:eastAsia="ru-RU"/>
              </w:rPr>
              <w:t>Регулировка салазок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>
            <w:pPr>
              <w:jc w:val="center"/>
              <w:rPr>
                <w:color w:val="000000"/>
                <w:sz w:val="20"/>
                <w:szCs w:val="20"/>
              </w:rPr>
            </w:pPr>
            <w:r w:rsidRPr="00C52BB5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C52BB5" w:rsidRPr="00C52BB5" w:rsidTr="00E2695D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52BB5">
              <w:rPr>
                <w:color w:val="000000"/>
                <w:sz w:val="20"/>
                <w:szCs w:val="20"/>
                <w:lang w:eastAsia="ru-RU"/>
              </w:rPr>
              <w:t>Рамка-толкатель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>
            <w:pPr>
              <w:jc w:val="center"/>
              <w:rPr>
                <w:color w:val="000000"/>
                <w:sz w:val="20"/>
                <w:szCs w:val="20"/>
              </w:rPr>
            </w:pPr>
            <w:r w:rsidRPr="00C52BB5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C52BB5" w:rsidRPr="00C52BB5" w:rsidTr="00E2695D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52BB5">
              <w:rPr>
                <w:color w:val="000000"/>
                <w:sz w:val="20"/>
                <w:szCs w:val="20"/>
                <w:lang w:eastAsia="ru-RU"/>
              </w:rPr>
              <w:t>Капот с гидроприводом открывания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>
            <w:pPr>
              <w:jc w:val="center"/>
              <w:rPr>
                <w:color w:val="000000"/>
                <w:sz w:val="20"/>
                <w:szCs w:val="20"/>
              </w:rPr>
            </w:pPr>
            <w:r w:rsidRPr="00C52BB5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C52BB5" w:rsidRPr="00C52BB5" w:rsidTr="00E2695D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52BB5">
              <w:rPr>
                <w:color w:val="000000"/>
                <w:sz w:val="20"/>
                <w:szCs w:val="20"/>
                <w:lang w:eastAsia="ru-RU"/>
              </w:rPr>
              <w:t>Система централизованной смазки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>
            <w:pPr>
              <w:jc w:val="center"/>
              <w:rPr>
                <w:color w:val="000000"/>
                <w:sz w:val="20"/>
                <w:szCs w:val="20"/>
              </w:rPr>
            </w:pPr>
            <w:r w:rsidRPr="00C52BB5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C52BB5" w:rsidRPr="00C52BB5" w:rsidTr="00E2695D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52BB5">
              <w:rPr>
                <w:color w:val="000000"/>
                <w:sz w:val="20"/>
                <w:szCs w:val="20"/>
                <w:lang w:eastAsia="ru-RU"/>
              </w:rPr>
              <w:t>Диаметр измельчаемых деревьев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>
            <w:pPr>
              <w:jc w:val="center"/>
              <w:rPr>
                <w:color w:val="000000"/>
                <w:sz w:val="20"/>
                <w:szCs w:val="20"/>
              </w:rPr>
            </w:pPr>
            <w:r w:rsidRPr="00C52BB5">
              <w:rPr>
                <w:color w:val="000000"/>
                <w:sz w:val="20"/>
                <w:szCs w:val="20"/>
              </w:rPr>
              <w:t>до 400 мм</w:t>
            </w:r>
          </w:p>
        </w:tc>
      </w:tr>
      <w:tr w:rsidR="00C52BB5" w:rsidRPr="00C52BB5" w:rsidTr="00E2695D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52BB5">
              <w:rPr>
                <w:color w:val="000000"/>
                <w:sz w:val="20"/>
                <w:szCs w:val="20"/>
                <w:lang w:eastAsia="ru-RU"/>
              </w:rPr>
              <w:t>Рабочая скорость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>
            <w:pPr>
              <w:jc w:val="center"/>
              <w:rPr>
                <w:color w:val="000000"/>
                <w:sz w:val="20"/>
                <w:szCs w:val="20"/>
              </w:rPr>
            </w:pPr>
            <w:r w:rsidRPr="00C52BB5">
              <w:rPr>
                <w:color w:val="000000"/>
                <w:sz w:val="20"/>
                <w:szCs w:val="20"/>
              </w:rPr>
              <w:t>0,5-5 км/ч</w:t>
            </w:r>
          </w:p>
        </w:tc>
      </w:tr>
      <w:tr w:rsidR="00C52BB5" w:rsidRPr="00C52BB5" w:rsidTr="00E2695D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52BB5">
              <w:rPr>
                <w:color w:val="000000"/>
                <w:sz w:val="20"/>
                <w:szCs w:val="20"/>
                <w:lang w:eastAsia="ru-RU"/>
              </w:rPr>
              <w:t>Конструкция корпуса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 w:rsidP="00C52BB5">
            <w:pPr>
              <w:jc w:val="both"/>
              <w:rPr>
                <w:color w:val="000000"/>
                <w:sz w:val="20"/>
                <w:szCs w:val="20"/>
              </w:rPr>
            </w:pPr>
            <w:r w:rsidRPr="00C52BB5">
              <w:rPr>
                <w:color w:val="000000"/>
                <w:sz w:val="20"/>
                <w:szCs w:val="20"/>
              </w:rPr>
              <w:t>Верхняя часть имеет коробчатое сечение, связывающее боковые части.  Редуктор, гидроцилиндр капота, привод ротора расположены внутри корпуса.</w:t>
            </w:r>
          </w:p>
        </w:tc>
      </w:tr>
      <w:tr w:rsidR="00C52BB5" w:rsidRPr="00C52BB5" w:rsidTr="00E2695D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52BB5">
              <w:rPr>
                <w:color w:val="000000"/>
                <w:sz w:val="20"/>
                <w:szCs w:val="20"/>
                <w:lang w:eastAsia="ru-RU"/>
              </w:rPr>
              <w:t>Возможность переоборудования мульчера в гидравлическое исполнение путем замены редуктора на гидромотор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BB5" w:rsidRPr="00C52BB5" w:rsidRDefault="00C52BB5">
            <w:pPr>
              <w:jc w:val="center"/>
              <w:rPr>
                <w:color w:val="000000"/>
                <w:sz w:val="20"/>
                <w:szCs w:val="20"/>
              </w:rPr>
            </w:pPr>
            <w:r w:rsidRPr="00C52BB5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E2695D" w:rsidTr="00E2695D">
        <w:trPr>
          <w:trHeight w:val="2274"/>
        </w:trPr>
        <w:tc>
          <w:tcPr>
            <w:tcW w:w="6612" w:type="dxa"/>
            <w:gridSpan w:val="3"/>
            <w:hideMark/>
          </w:tcPr>
          <w:p w:rsidR="00E2695D" w:rsidRDefault="00E2695D">
            <w:pPr>
              <w:tabs>
                <w:tab w:val="left" w:pos="1741"/>
              </w:tabs>
              <w:spacing w:before="120" w:line="276" w:lineRule="auto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Стандартная комплектация мульчеров с механическим приводом:</w:t>
            </w:r>
          </w:p>
          <w:p w:rsidR="00E2695D" w:rsidRDefault="00E2695D" w:rsidP="00E2695D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комплект РВД для подключения к гидролинии трактора;</w:t>
            </w:r>
          </w:p>
          <w:p w:rsidR="00E2695D" w:rsidRDefault="00E2695D" w:rsidP="00E2695D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рамка-толкатель с механическим приводом;</w:t>
            </w:r>
          </w:p>
          <w:p w:rsidR="00E2695D" w:rsidRDefault="00E2695D" w:rsidP="00E2695D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регулируемые по высоте салазки;</w:t>
            </w:r>
          </w:p>
          <w:p w:rsidR="00E2695D" w:rsidRDefault="00E2695D" w:rsidP="00E2695D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карданный вал для присоединения к ВОМ привода;</w:t>
            </w:r>
          </w:p>
          <w:p w:rsidR="00E2695D" w:rsidRDefault="00E2695D" w:rsidP="00E2695D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капот с гидравлическим приводом;</w:t>
            </w:r>
          </w:p>
          <w:p w:rsidR="00E2695D" w:rsidRDefault="00E2695D" w:rsidP="00E2695D">
            <w:pPr>
              <w:numPr>
                <w:ilvl w:val="0"/>
                <w:numId w:val="11"/>
              </w:numPr>
              <w:spacing w:after="120" w:line="276" w:lineRule="auto"/>
              <w:ind w:left="425" w:hanging="357"/>
              <w:jc w:val="both"/>
              <w:rPr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Calibri"/>
                <w:iCs/>
                <w:sz w:val="22"/>
              </w:rPr>
              <w:t>сменные защитные цепи.</w:t>
            </w:r>
          </w:p>
        </w:tc>
        <w:tc>
          <w:tcPr>
            <w:tcW w:w="4303" w:type="dxa"/>
            <w:hideMark/>
          </w:tcPr>
          <w:p w:rsidR="00E2695D" w:rsidRDefault="00E2695D">
            <w:pPr>
              <w:spacing w:before="120"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>Опции и доп. оборудование:</w:t>
            </w:r>
          </w:p>
          <w:p w:rsidR="00E2695D" w:rsidRDefault="00E2695D" w:rsidP="00E2695D">
            <w:pPr>
              <w:pStyle w:val="af0"/>
              <w:numPr>
                <w:ilvl w:val="0"/>
                <w:numId w:val="12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Гидропривод рамки-толкателя</w:t>
            </w:r>
          </w:p>
          <w:p w:rsidR="00E2695D" w:rsidRDefault="00E2695D" w:rsidP="00E2695D">
            <w:pPr>
              <w:pStyle w:val="af0"/>
              <w:numPr>
                <w:ilvl w:val="0"/>
                <w:numId w:val="12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Редуктор с копированием угла кардана</w:t>
            </w:r>
          </w:p>
          <w:p w:rsidR="00E2695D" w:rsidRDefault="00E2695D" w:rsidP="00E2695D">
            <w:pPr>
              <w:pStyle w:val="af0"/>
              <w:numPr>
                <w:ilvl w:val="0"/>
                <w:numId w:val="12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Доп. комплект зубьев</w:t>
            </w:r>
          </w:p>
          <w:p w:rsidR="00E2695D" w:rsidRDefault="00E2695D" w:rsidP="00E2695D">
            <w:pPr>
              <w:pStyle w:val="af0"/>
              <w:numPr>
                <w:ilvl w:val="0"/>
                <w:numId w:val="12"/>
              </w:numPr>
              <w:spacing w:line="276" w:lineRule="auto"/>
              <w:ind w:left="317"/>
              <w:rPr>
                <w:color w:val="000000"/>
                <w:sz w:val="20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Доп. комплект приводных ремней</w:t>
            </w:r>
          </w:p>
        </w:tc>
      </w:tr>
    </w:tbl>
    <w:p w:rsidR="00E2695D" w:rsidRDefault="00E2695D" w:rsidP="00E2695D">
      <w:pPr>
        <w:numPr>
          <w:ilvl w:val="0"/>
          <w:numId w:val="13"/>
        </w:numPr>
        <w:spacing w:before="120" w:line="276" w:lineRule="auto"/>
        <w:ind w:left="425" w:hanging="357"/>
        <w:jc w:val="both"/>
        <w:rPr>
          <w:iCs/>
          <w:sz w:val="22"/>
        </w:rPr>
      </w:pPr>
      <w:r>
        <w:rPr>
          <w:iCs/>
          <w:sz w:val="22"/>
        </w:rPr>
        <w:t>В конструкции мульчера применяются подшипники и ремни только ведущих зарубежных производителей;</w:t>
      </w:r>
    </w:p>
    <w:p w:rsidR="00A42245" w:rsidRPr="00F828DE" w:rsidRDefault="00E2695D" w:rsidP="00E2695D">
      <w:pPr>
        <w:numPr>
          <w:ilvl w:val="0"/>
          <w:numId w:val="13"/>
        </w:numPr>
        <w:spacing w:before="120" w:line="276" w:lineRule="auto"/>
        <w:ind w:left="426"/>
        <w:jc w:val="both"/>
        <w:rPr>
          <w:noProof/>
          <w:sz w:val="22"/>
          <w:szCs w:val="2"/>
        </w:rPr>
      </w:pPr>
      <w:r w:rsidRPr="00F828DE">
        <w:rPr>
          <w:iCs/>
          <w:sz w:val="22"/>
        </w:rPr>
        <w:t>Корпус мульчера спроектирован с учетом возможных нагрузок при работе на носителе весом до 20 т;</w:t>
      </w:r>
    </w:p>
    <w:sectPr w:rsidR="00A42245" w:rsidRPr="00F828DE" w:rsidSect="00661955">
      <w:footerReference w:type="default" r:id="rId9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C1F" w:rsidRDefault="00B11C1F">
      <w:r>
        <w:separator/>
      </w:r>
    </w:p>
  </w:endnote>
  <w:endnote w:type="continuationSeparator" w:id="0">
    <w:p w:rsidR="00B11C1F" w:rsidRDefault="00B11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C1F" w:rsidRDefault="00B11C1F">
      <w:r>
        <w:separator/>
      </w:r>
    </w:p>
  </w:footnote>
  <w:footnote w:type="continuationSeparator" w:id="0">
    <w:p w:rsidR="00B11C1F" w:rsidRDefault="00B11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8F34F1B"/>
    <w:multiLevelType w:val="hybridMultilevel"/>
    <w:tmpl w:val="03E002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2F24"/>
    <w:rsid w:val="00007A7E"/>
    <w:rsid w:val="00007F8D"/>
    <w:rsid w:val="000116C3"/>
    <w:rsid w:val="000241C6"/>
    <w:rsid w:val="0002747A"/>
    <w:rsid w:val="00033685"/>
    <w:rsid w:val="0004416F"/>
    <w:rsid w:val="00057649"/>
    <w:rsid w:val="00063A05"/>
    <w:rsid w:val="0007546F"/>
    <w:rsid w:val="00086E1F"/>
    <w:rsid w:val="000916A7"/>
    <w:rsid w:val="0009549B"/>
    <w:rsid w:val="000A4395"/>
    <w:rsid w:val="000A6B65"/>
    <w:rsid w:val="000A724F"/>
    <w:rsid w:val="000B2FE3"/>
    <w:rsid w:val="000C3581"/>
    <w:rsid w:val="000C3EA1"/>
    <w:rsid w:val="000C67BC"/>
    <w:rsid w:val="000D472F"/>
    <w:rsid w:val="000E5DF3"/>
    <w:rsid w:val="000F2D35"/>
    <w:rsid w:val="000F4C28"/>
    <w:rsid w:val="00107A39"/>
    <w:rsid w:val="00115C8F"/>
    <w:rsid w:val="00124B13"/>
    <w:rsid w:val="00130540"/>
    <w:rsid w:val="00130801"/>
    <w:rsid w:val="0013742A"/>
    <w:rsid w:val="0014298E"/>
    <w:rsid w:val="001432D8"/>
    <w:rsid w:val="0014371E"/>
    <w:rsid w:val="00162A84"/>
    <w:rsid w:val="001767C7"/>
    <w:rsid w:val="001860E9"/>
    <w:rsid w:val="001A776E"/>
    <w:rsid w:val="001B1089"/>
    <w:rsid w:val="001C4128"/>
    <w:rsid w:val="001D7C1F"/>
    <w:rsid w:val="001E5A14"/>
    <w:rsid w:val="002013A6"/>
    <w:rsid w:val="002018F2"/>
    <w:rsid w:val="00202B9E"/>
    <w:rsid w:val="002041D9"/>
    <w:rsid w:val="00207A65"/>
    <w:rsid w:val="002206BB"/>
    <w:rsid w:val="0025339A"/>
    <w:rsid w:val="002562AD"/>
    <w:rsid w:val="0027496E"/>
    <w:rsid w:val="002969EF"/>
    <w:rsid w:val="002A30D8"/>
    <w:rsid w:val="002A50DA"/>
    <w:rsid w:val="002C08E5"/>
    <w:rsid w:val="002C60C2"/>
    <w:rsid w:val="002D338F"/>
    <w:rsid w:val="002D5C07"/>
    <w:rsid w:val="00307F5A"/>
    <w:rsid w:val="00323FBC"/>
    <w:rsid w:val="00333F8B"/>
    <w:rsid w:val="00337731"/>
    <w:rsid w:val="00340080"/>
    <w:rsid w:val="0034363B"/>
    <w:rsid w:val="00344F4F"/>
    <w:rsid w:val="00362D56"/>
    <w:rsid w:val="00364C66"/>
    <w:rsid w:val="003750ED"/>
    <w:rsid w:val="00380563"/>
    <w:rsid w:val="0038351A"/>
    <w:rsid w:val="00391612"/>
    <w:rsid w:val="00394922"/>
    <w:rsid w:val="003D7494"/>
    <w:rsid w:val="003E096A"/>
    <w:rsid w:val="003E10E3"/>
    <w:rsid w:val="003F1888"/>
    <w:rsid w:val="00406D7D"/>
    <w:rsid w:val="004122DC"/>
    <w:rsid w:val="00414FDD"/>
    <w:rsid w:val="00417419"/>
    <w:rsid w:val="0042073C"/>
    <w:rsid w:val="00476F4E"/>
    <w:rsid w:val="004C0AB9"/>
    <w:rsid w:val="004C7320"/>
    <w:rsid w:val="00514B78"/>
    <w:rsid w:val="00516A6C"/>
    <w:rsid w:val="00530A71"/>
    <w:rsid w:val="00533DBA"/>
    <w:rsid w:val="00540A0A"/>
    <w:rsid w:val="00541186"/>
    <w:rsid w:val="005470BA"/>
    <w:rsid w:val="00550759"/>
    <w:rsid w:val="00554A59"/>
    <w:rsid w:val="0055578D"/>
    <w:rsid w:val="00592A41"/>
    <w:rsid w:val="005A0C2D"/>
    <w:rsid w:val="005A38E8"/>
    <w:rsid w:val="005A5182"/>
    <w:rsid w:val="005B71D6"/>
    <w:rsid w:val="005D2F78"/>
    <w:rsid w:val="005D6A56"/>
    <w:rsid w:val="005F302B"/>
    <w:rsid w:val="005F3603"/>
    <w:rsid w:val="006004C1"/>
    <w:rsid w:val="00612BDD"/>
    <w:rsid w:val="00613D02"/>
    <w:rsid w:val="00646839"/>
    <w:rsid w:val="00656E8F"/>
    <w:rsid w:val="00657359"/>
    <w:rsid w:val="00661955"/>
    <w:rsid w:val="006629AC"/>
    <w:rsid w:val="0068212A"/>
    <w:rsid w:val="006861D9"/>
    <w:rsid w:val="006946DA"/>
    <w:rsid w:val="00696781"/>
    <w:rsid w:val="006A1F33"/>
    <w:rsid w:val="006E15FD"/>
    <w:rsid w:val="006E6542"/>
    <w:rsid w:val="006F2951"/>
    <w:rsid w:val="00703D9C"/>
    <w:rsid w:val="00704059"/>
    <w:rsid w:val="007157AE"/>
    <w:rsid w:val="00720530"/>
    <w:rsid w:val="00744E59"/>
    <w:rsid w:val="00754B95"/>
    <w:rsid w:val="00762EB2"/>
    <w:rsid w:val="00775C95"/>
    <w:rsid w:val="00783AD2"/>
    <w:rsid w:val="00785CE3"/>
    <w:rsid w:val="007B3604"/>
    <w:rsid w:val="007D0F42"/>
    <w:rsid w:val="007D42BB"/>
    <w:rsid w:val="007D739B"/>
    <w:rsid w:val="007E78DB"/>
    <w:rsid w:val="007F0EC4"/>
    <w:rsid w:val="007F1575"/>
    <w:rsid w:val="007F5EB0"/>
    <w:rsid w:val="00802A98"/>
    <w:rsid w:val="00825B72"/>
    <w:rsid w:val="00826606"/>
    <w:rsid w:val="008278D8"/>
    <w:rsid w:val="00831537"/>
    <w:rsid w:val="00842B69"/>
    <w:rsid w:val="008438E6"/>
    <w:rsid w:val="00843E60"/>
    <w:rsid w:val="00845655"/>
    <w:rsid w:val="008558AE"/>
    <w:rsid w:val="00865AED"/>
    <w:rsid w:val="00866FA0"/>
    <w:rsid w:val="00883420"/>
    <w:rsid w:val="00894B57"/>
    <w:rsid w:val="00895595"/>
    <w:rsid w:val="008A3776"/>
    <w:rsid w:val="008B1D0D"/>
    <w:rsid w:val="008B2D39"/>
    <w:rsid w:val="008C66B8"/>
    <w:rsid w:val="008D1C68"/>
    <w:rsid w:val="008E0835"/>
    <w:rsid w:val="008E39F7"/>
    <w:rsid w:val="008E4931"/>
    <w:rsid w:val="008F0F8E"/>
    <w:rsid w:val="00903C5D"/>
    <w:rsid w:val="00915388"/>
    <w:rsid w:val="00915EB7"/>
    <w:rsid w:val="0091605B"/>
    <w:rsid w:val="009227E8"/>
    <w:rsid w:val="00923D3D"/>
    <w:rsid w:val="00953FC1"/>
    <w:rsid w:val="0095566B"/>
    <w:rsid w:val="00977FB8"/>
    <w:rsid w:val="00982C4C"/>
    <w:rsid w:val="00983FB8"/>
    <w:rsid w:val="00985B58"/>
    <w:rsid w:val="009A33C2"/>
    <w:rsid w:val="009A3E76"/>
    <w:rsid w:val="009B04D3"/>
    <w:rsid w:val="009B31E2"/>
    <w:rsid w:val="009E45E8"/>
    <w:rsid w:val="009F5487"/>
    <w:rsid w:val="00A012D0"/>
    <w:rsid w:val="00A14C4A"/>
    <w:rsid w:val="00A17315"/>
    <w:rsid w:val="00A1792C"/>
    <w:rsid w:val="00A2547F"/>
    <w:rsid w:val="00A42245"/>
    <w:rsid w:val="00A43FD4"/>
    <w:rsid w:val="00A522B9"/>
    <w:rsid w:val="00A625AD"/>
    <w:rsid w:val="00A659CD"/>
    <w:rsid w:val="00A67605"/>
    <w:rsid w:val="00A722ED"/>
    <w:rsid w:val="00A9383D"/>
    <w:rsid w:val="00A96EB5"/>
    <w:rsid w:val="00AA241D"/>
    <w:rsid w:val="00AA490F"/>
    <w:rsid w:val="00AA523B"/>
    <w:rsid w:val="00AB2141"/>
    <w:rsid w:val="00AC1206"/>
    <w:rsid w:val="00AC7102"/>
    <w:rsid w:val="00AF358D"/>
    <w:rsid w:val="00B006E4"/>
    <w:rsid w:val="00B0509E"/>
    <w:rsid w:val="00B11C1F"/>
    <w:rsid w:val="00B1298A"/>
    <w:rsid w:val="00B13F5A"/>
    <w:rsid w:val="00B1548F"/>
    <w:rsid w:val="00B36314"/>
    <w:rsid w:val="00B56C26"/>
    <w:rsid w:val="00B67D75"/>
    <w:rsid w:val="00B77A39"/>
    <w:rsid w:val="00B80BB8"/>
    <w:rsid w:val="00B856FE"/>
    <w:rsid w:val="00B94C47"/>
    <w:rsid w:val="00BA478F"/>
    <w:rsid w:val="00BC6325"/>
    <w:rsid w:val="00BC759A"/>
    <w:rsid w:val="00BD7DC3"/>
    <w:rsid w:val="00BE28A7"/>
    <w:rsid w:val="00BE3536"/>
    <w:rsid w:val="00BE511A"/>
    <w:rsid w:val="00BE73C8"/>
    <w:rsid w:val="00BF623E"/>
    <w:rsid w:val="00C00465"/>
    <w:rsid w:val="00C0448E"/>
    <w:rsid w:val="00C158AA"/>
    <w:rsid w:val="00C163CA"/>
    <w:rsid w:val="00C2396A"/>
    <w:rsid w:val="00C23D47"/>
    <w:rsid w:val="00C2551D"/>
    <w:rsid w:val="00C449C7"/>
    <w:rsid w:val="00C52BB5"/>
    <w:rsid w:val="00C53CA6"/>
    <w:rsid w:val="00C55EE9"/>
    <w:rsid w:val="00C7163B"/>
    <w:rsid w:val="00C7398B"/>
    <w:rsid w:val="00C83324"/>
    <w:rsid w:val="00C83C7A"/>
    <w:rsid w:val="00C90BA2"/>
    <w:rsid w:val="00CA0DF2"/>
    <w:rsid w:val="00CA4C35"/>
    <w:rsid w:val="00CB548E"/>
    <w:rsid w:val="00CC70C2"/>
    <w:rsid w:val="00CD573E"/>
    <w:rsid w:val="00CE4B94"/>
    <w:rsid w:val="00CF03EC"/>
    <w:rsid w:val="00D02D30"/>
    <w:rsid w:val="00D469E7"/>
    <w:rsid w:val="00D5676B"/>
    <w:rsid w:val="00D72626"/>
    <w:rsid w:val="00DA2EF5"/>
    <w:rsid w:val="00DB31C1"/>
    <w:rsid w:val="00DD45C0"/>
    <w:rsid w:val="00DE4872"/>
    <w:rsid w:val="00DF561A"/>
    <w:rsid w:val="00E07F20"/>
    <w:rsid w:val="00E16619"/>
    <w:rsid w:val="00E23149"/>
    <w:rsid w:val="00E2695D"/>
    <w:rsid w:val="00E300ED"/>
    <w:rsid w:val="00E627EE"/>
    <w:rsid w:val="00E74612"/>
    <w:rsid w:val="00E76654"/>
    <w:rsid w:val="00E83311"/>
    <w:rsid w:val="00E87799"/>
    <w:rsid w:val="00E92AF7"/>
    <w:rsid w:val="00E96E66"/>
    <w:rsid w:val="00EA725A"/>
    <w:rsid w:val="00EB79C1"/>
    <w:rsid w:val="00ED48D3"/>
    <w:rsid w:val="00EE233F"/>
    <w:rsid w:val="00EE4D76"/>
    <w:rsid w:val="00EF14B9"/>
    <w:rsid w:val="00F00A9A"/>
    <w:rsid w:val="00F02FFE"/>
    <w:rsid w:val="00F077CA"/>
    <w:rsid w:val="00F148D6"/>
    <w:rsid w:val="00F16CC0"/>
    <w:rsid w:val="00F24C45"/>
    <w:rsid w:val="00F31C39"/>
    <w:rsid w:val="00F420E0"/>
    <w:rsid w:val="00F56F30"/>
    <w:rsid w:val="00F6779C"/>
    <w:rsid w:val="00F828DE"/>
    <w:rsid w:val="00F82AF4"/>
    <w:rsid w:val="00F84679"/>
    <w:rsid w:val="00F96D14"/>
    <w:rsid w:val="00FA024F"/>
    <w:rsid w:val="00FA194E"/>
    <w:rsid w:val="00FA32DF"/>
    <w:rsid w:val="00FB004B"/>
    <w:rsid w:val="00FC4DB3"/>
    <w:rsid w:val="00FC6AEA"/>
    <w:rsid w:val="00FE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A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54A59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554A59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554A59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554A59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554A59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554A59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4A59"/>
  </w:style>
  <w:style w:type="character" w:customStyle="1" w:styleId="WW-Absatz-Standardschriftart">
    <w:name w:val="WW-Absatz-Standardschriftart"/>
    <w:rsid w:val="00554A59"/>
  </w:style>
  <w:style w:type="character" w:customStyle="1" w:styleId="10">
    <w:name w:val="Основной шрифт абзаца1"/>
    <w:rsid w:val="00554A59"/>
  </w:style>
  <w:style w:type="character" w:customStyle="1" w:styleId="a3">
    <w:name w:val="Маркеры списка"/>
    <w:rsid w:val="00554A59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554A5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4A59"/>
    <w:pPr>
      <w:spacing w:after="120"/>
    </w:pPr>
  </w:style>
  <w:style w:type="paragraph" w:styleId="a6">
    <w:name w:val="List"/>
    <w:basedOn w:val="a5"/>
    <w:rsid w:val="00554A59"/>
    <w:rPr>
      <w:rFonts w:ascii="Arial" w:hAnsi="Arial" w:cs="Tahoma"/>
    </w:rPr>
  </w:style>
  <w:style w:type="paragraph" w:customStyle="1" w:styleId="11">
    <w:name w:val="Название1"/>
    <w:basedOn w:val="a"/>
    <w:rsid w:val="00554A5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554A59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554A59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554A59"/>
    <w:pPr>
      <w:ind w:firstLine="426"/>
      <w:jc w:val="both"/>
    </w:pPr>
    <w:rPr>
      <w:szCs w:val="20"/>
    </w:rPr>
  </w:style>
  <w:style w:type="paragraph" w:styleId="a8">
    <w:name w:val="header"/>
    <w:basedOn w:val="a"/>
    <w:rsid w:val="00554A5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554A59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554A59"/>
    <w:pPr>
      <w:ind w:firstLine="374"/>
      <w:jc w:val="both"/>
    </w:pPr>
  </w:style>
  <w:style w:type="paragraph" w:styleId="ab">
    <w:name w:val="Balloon Text"/>
    <w:basedOn w:val="a"/>
    <w:rsid w:val="00554A5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54A59"/>
    <w:pPr>
      <w:suppressLineNumbers/>
    </w:pPr>
  </w:style>
  <w:style w:type="paragraph" w:customStyle="1" w:styleId="ad">
    <w:name w:val="Заголовок таблицы"/>
    <w:basedOn w:val="ac"/>
    <w:rsid w:val="00554A59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11</cp:revision>
  <cp:lastPrinted>2019-10-30T09:38:00Z</cp:lastPrinted>
  <dcterms:created xsi:type="dcterms:W3CDTF">2019-10-30T11:35:00Z</dcterms:created>
  <dcterms:modified xsi:type="dcterms:W3CDTF">2019-11-21T09:01:00Z</dcterms:modified>
</cp:coreProperties>
</file>